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23EF1" w14:textId="38DA7A36" w:rsidR="00242C22" w:rsidRPr="0095603A" w:rsidRDefault="00242C22">
      <w:pPr>
        <w:rPr>
          <w:b/>
        </w:rPr>
      </w:pPr>
      <w:r w:rsidRPr="0095603A">
        <w:rPr>
          <w:b/>
        </w:rPr>
        <w:t xml:space="preserve">INTERNATIONAL </w:t>
      </w:r>
      <w:r w:rsidR="00CC5535">
        <w:rPr>
          <w:b/>
        </w:rPr>
        <w:t>MASTER</w:t>
      </w:r>
      <w:r w:rsidR="00F6200E">
        <w:rPr>
          <w:b/>
        </w:rPr>
        <w:t xml:space="preserve"> IN</w:t>
      </w:r>
      <w:r w:rsidRPr="0095603A">
        <w:rPr>
          <w:b/>
        </w:rPr>
        <w:t xml:space="preserve"> </w:t>
      </w:r>
      <w:r w:rsidR="00F6200E">
        <w:rPr>
          <w:b/>
        </w:rPr>
        <w:t xml:space="preserve">DIGITAL HEALTH </w:t>
      </w:r>
      <w:r w:rsidR="0004328A">
        <w:rPr>
          <w:b/>
        </w:rPr>
        <w:t>IN</w:t>
      </w:r>
      <w:r w:rsidRPr="0095603A">
        <w:rPr>
          <w:b/>
        </w:rPr>
        <w:t xml:space="preserve"> THE HEART OF EUROPE</w:t>
      </w:r>
    </w:p>
    <w:p w14:paraId="4E6574FF" w14:textId="77777777" w:rsidR="00242C22" w:rsidRDefault="00242C22"/>
    <w:p w14:paraId="2546457D" w14:textId="56F7E5FC" w:rsidR="0095603A" w:rsidRDefault="00FA5B6A">
      <w:r>
        <w:t xml:space="preserve">The </w:t>
      </w:r>
      <w:r w:rsidR="008044C9">
        <w:rPr>
          <w:b/>
        </w:rPr>
        <w:t>Master of Science</w:t>
      </w:r>
      <w:r w:rsidR="0004328A">
        <w:rPr>
          <w:b/>
        </w:rPr>
        <w:t xml:space="preserve"> (M.Sc.)</w:t>
      </w:r>
      <w:r w:rsidR="008044C9">
        <w:rPr>
          <w:b/>
        </w:rPr>
        <w:t xml:space="preserve"> </w:t>
      </w:r>
      <w:r w:rsidRPr="008505C0">
        <w:rPr>
          <w:b/>
        </w:rPr>
        <w:t>in Medical Informatics (MMI)</w:t>
      </w:r>
      <w:r>
        <w:t xml:space="preserve"> at </w:t>
      </w:r>
      <w:r w:rsidRPr="008505C0">
        <w:rPr>
          <w:b/>
        </w:rPr>
        <w:t>European Campus Rottal-Inn (ECRI)</w:t>
      </w:r>
      <w:r>
        <w:t xml:space="preserve"> </w:t>
      </w:r>
      <w:r w:rsidR="008505C0">
        <w:t xml:space="preserve">in Pfarrkirchen </w:t>
      </w:r>
      <w:r>
        <w:t>– a branch of the Deggendorf University of Applied Sciences (THD</w:t>
      </w:r>
      <w:r w:rsidR="008505C0">
        <w:t xml:space="preserve"> – Technische </w:t>
      </w:r>
      <w:proofErr w:type="spellStart"/>
      <w:r w:rsidR="008505C0">
        <w:t>Hochschule</w:t>
      </w:r>
      <w:proofErr w:type="spellEnd"/>
      <w:r w:rsidR="008505C0">
        <w:t xml:space="preserve"> Deggendorf</w:t>
      </w:r>
      <w:r>
        <w:t xml:space="preserve">) in Bavaria, Germany – </w:t>
      </w:r>
      <w:r w:rsidR="00F6200E">
        <w:t xml:space="preserve">is </w:t>
      </w:r>
      <w:r w:rsidR="00EF322A">
        <w:t>accepting</w:t>
      </w:r>
      <w:r>
        <w:t xml:space="preserve"> applic</w:t>
      </w:r>
      <w:r w:rsidR="00F6200E">
        <w:t>ations for entry in October 2019</w:t>
      </w:r>
      <w:r>
        <w:t xml:space="preserve">. </w:t>
      </w:r>
    </w:p>
    <w:p w14:paraId="13E480A3" w14:textId="77777777" w:rsidR="0095603A" w:rsidRDefault="0095603A"/>
    <w:p w14:paraId="4027B7D8" w14:textId="060825BC" w:rsidR="00A46449" w:rsidRDefault="00FA5B6A">
      <w:r>
        <w:t xml:space="preserve">An </w:t>
      </w:r>
      <w:r w:rsidRPr="00EF322A">
        <w:rPr>
          <w:b/>
        </w:rPr>
        <w:t>innovative, uniquely interdisciplinary</w:t>
      </w:r>
      <w:r w:rsidR="00F6200E">
        <w:rPr>
          <w:b/>
        </w:rPr>
        <w:t>,</w:t>
      </w:r>
      <w:r w:rsidRPr="00EF322A">
        <w:rPr>
          <w:b/>
        </w:rPr>
        <w:t xml:space="preserve"> international </w:t>
      </w:r>
      <w:r w:rsidR="00F6200E">
        <w:rPr>
          <w:b/>
        </w:rPr>
        <w:t xml:space="preserve">and multicultural </w:t>
      </w:r>
      <w:r w:rsidRPr="00EF322A">
        <w:rPr>
          <w:b/>
        </w:rPr>
        <w:t>study program</w:t>
      </w:r>
      <w:r>
        <w:t xml:space="preserve"> focusing on </w:t>
      </w:r>
      <w:r w:rsidR="00B067CD" w:rsidRPr="0095603A">
        <w:rPr>
          <w:b/>
        </w:rPr>
        <w:t>Digital Health</w:t>
      </w:r>
      <w:r w:rsidR="00242C22">
        <w:t xml:space="preserve">, taught exclusively in </w:t>
      </w:r>
      <w:r w:rsidR="00242C22" w:rsidRPr="0095603A">
        <w:rPr>
          <w:b/>
        </w:rPr>
        <w:t>English</w:t>
      </w:r>
      <w:r>
        <w:t xml:space="preserve"> with </w:t>
      </w:r>
      <w:r w:rsidRPr="0095603A">
        <w:rPr>
          <w:b/>
        </w:rPr>
        <w:t>no tuition fee</w:t>
      </w:r>
      <w:r w:rsidR="00242C22" w:rsidRPr="0095603A">
        <w:rPr>
          <w:b/>
        </w:rPr>
        <w:t>s</w:t>
      </w:r>
      <w:r>
        <w:t xml:space="preserve">, </w:t>
      </w:r>
      <w:r w:rsidR="00C65AF7">
        <w:t>offers</w:t>
      </w:r>
      <w:r>
        <w:t xml:space="preserve"> </w:t>
      </w:r>
      <w:r w:rsidR="00242C22">
        <w:t>excellent and</w:t>
      </w:r>
      <w:r>
        <w:t xml:space="preserve"> </w:t>
      </w:r>
      <w:r w:rsidR="00B067CD">
        <w:t xml:space="preserve">motivated graduates of biomedical and computer science </w:t>
      </w:r>
      <w:r w:rsidR="00C65AF7">
        <w:t xml:space="preserve">disciplines </w:t>
      </w:r>
      <w:r w:rsidR="00242C22" w:rsidRPr="00EF322A">
        <w:rPr>
          <w:b/>
        </w:rPr>
        <w:t>from around the world</w:t>
      </w:r>
      <w:r w:rsidR="00242C22">
        <w:t xml:space="preserve">, </w:t>
      </w:r>
      <w:r w:rsidR="00B067CD">
        <w:t xml:space="preserve">an exclusive opportunity to immerse in </w:t>
      </w:r>
      <w:r w:rsidR="00242C22">
        <w:t>a highly professional and</w:t>
      </w:r>
      <w:r w:rsidR="00C65AF7">
        <w:t xml:space="preserve"> dynamic, diverse and multicultural, </w:t>
      </w:r>
      <w:r w:rsidR="003978F0">
        <w:t>hard-working</w:t>
      </w:r>
      <w:r w:rsidR="00B54B7B">
        <w:t xml:space="preserve"> </w:t>
      </w:r>
      <w:r w:rsidR="00C65AF7">
        <w:t xml:space="preserve">and </w:t>
      </w:r>
      <w:r w:rsidR="00242C22">
        <w:t xml:space="preserve">proactive </w:t>
      </w:r>
      <w:r w:rsidR="00F6200E">
        <w:t xml:space="preserve">Digital </w:t>
      </w:r>
      <w:r w:rsidR="00C65AF7">
        <w:t xml:space="preserve">Health community </w:t>
      </w:r>
      <w:r w:rsidR="00C65AF7" w:rsidRPr="003978F0">
        <w:rPr>
          <w:b/>
        </w:rPr>
        <w:t>right</w:t>
      </w:r>
      <w:r w:rsidR="00C65AF7">
        <w:t xml:space="preserve"> </w:t>
      </w:r>
      <w:r w:rsidR="00C65AF7" w:rsidRPr="0095603A">
        <w:rPr>
          <w:b/>
        </w:rPr>
        <w:t xml:space="preserve">in the </w:t>
      </w:r>
      <w:r w:rsidR="00EB7B8F">
        <w:rPr>
          <w:b/>
        </w:rPr>
        <w:t>center</w:t>
      </w:r>
      <w:r w:rsidR="00C65AF7" w:rsidRPr="0095603A">
        <w:rPr>
          <w:b/>
        </w:rPr>
        <w:t xml:space="preserve"> of Europe</w:t>
      </w:r>
      <w:r w:rsidR="00C65AF7">
        <w:t>, with</w:t>
      </w:r>
      <w:r w:rsidR="00242C22">
        <w:t xml:space="preserve"> unparalleled possibilities</w:t>
      </w:r>
      <w:r w:rsidR="00C65AF7">
        <w:t xml:space="preserve"> </w:t>
      </w:r>
      <w:r w:rsidR="00242C22">
        <w:t>for studying, researching and</w:t>
      </w:r>
      <w:r w:rsidR="00C65AF7">
        <w:t xml:space="preserve"> networking, and</w:t>
      </w:r>
      <w:r w:rsidR="00242C22">
        <w:t xml:space="preserve"> excellent career prospects</w:t>
      </w:r>
      <w:r w:rsidR="0095603A">
        <w:t xml:space="preserve">, </w:t>
      </w:r>
      <w:r w:rsidR="003978F0">
        <w:t xml:space="preserve">– </w:t>
      </w:r>
      <w:r w:rsidR="0095603A">
        <w:t xml:space="preserve">an opportunity to </w:t>
      </w:r>
      <w:r w:rsidR="00B067CD">
        <w:t xml:space="preserve">specialize in a field that is </w:t>
      </w:r>
      <w:r w:rsidR="00C65AF7">
        <w:t>revolutionizing healthcare, medicine, and the entire society.</w:t>
      </w:r>
    </w:p>
    <w:p w14:paraId="7FD031C2" w14:textId="77777777" w:rsidR="00291F9D" w:rsidRDefault="00291F9D"/>
    <w:p w14:paraId="5326E72F" w14:textId="00904AF3" w:rsidR="00EB7B8F" w:rsidRPr="0095603A" w:rsidRDefault="00EB7B8F" w:rsidP="00EB7B8F">
      <w:pPr>
        <w:rPr>
          <w:i/>
        </w:rPr>
      </w:pPr>
      <w:r w:rsidRPr="0095603A">
        <w:rPr>
          <w:i/>
        </w:rPr>
        <w:t xml:space="preserve">Don’t miss your unique chance to become a specialist of the future, and to join a cohort of professionals who will be shaping the world of </w:t>
      </w:r>
      <w:r w:rsidR="00F6200E">
        <w:rPr>
          <w:i/>
        </w:rPr>
        <w:t>healthcare</w:t>
      </w:r>
      <w:r w:rsidRPr="0095603A">
        <w:rPr>
          <w:i/>
        </w:rPr>
        <w:t xml:space="preserve"> in the decades to come!</w:t>
      </w:r>
    </w:p>
    <w:p w14:paraId="167FE44C" w14:textId="77777777" w:rsidR="00EB7B8F" w:rsidRDefault="00EB7B8F" w:rsidP="00EB7B8F"/>
    <w:p w14:paraId="7111E479" w14:textId="69C77CD9" w:rsidR="00291F9D" w:rsidRDefault="00291F9D">
      <w:r>
        <w:t xml:space="preserve">The </w:t>
      </w:r>
      <w:r w:rsidR="006B735E">
        <w:t>full-time, full-presence, 1.5-year long (3 semesters</w:t>
      </w:r>
      <w:r w:rsidR="00D7738B">
        <w:t>,</w:t>
      </w:r>
      <w:r w:rsidR="006B735E">
        <w:t xml:space="preserve"> to a total of 90 ECTS credits) </w:t>
      </w:r>
      <w:r>
        <w:t xml:space="preserve">MMI curriculum offers a </w:t>
      </w:r>
      <w:r w:rsidR="00F6200E">
        <w:t>perfect</w:t>
      </w:r>
      <w:r>
        <w:t xml:space="preserve"> mix of theoretical knowledge and practical skills in modern </w:t>
      </w:r>
      <w:r w:rsidRPr="00291F9D">
        <w:rPr>
          <w:b/>
        </w:rPr>
        <w:t>Healthcare Information and Communication Technologies</w:t>
      </w:r>
      <w:r>
        <w:t xml:space="preserve">, through a </w:t>
      </w:r>
      <w:r w:rsidR="00FA41D2">
        <w:t>balanced</w:t>
      </w:r>
      <w:r>
        <w:t xml:space="preserve"> combination of lectures, seminars and class discussions, case studies, lab trainings, and additional activities such as </w:t>
      </w:r>
      <w:r w:rsidR="008505C0">
        <w:t xml:space="preserve">participation in </w:t>
      </w:r>
      <w:r>
        <w:t xml:space="preserve">important </w:t>
      </w:r>
      <w:r w:rsidR="00F6200E">
        <w:t xml:space="preserve">digital health </w:t>
      </w:r>
      <w:r>
        <w:t>confe</w:t>
      </w:r>
      <w:r w:rsidR="008505C0">
        <w:t>rences and meetings, or field visits to</w:t>
      </w:r>
      <w:r>
        <w:t xml:space="preserve"> healthcare </w:t>
      </w:r>
      <w:r w:rsidR="00EB7B8F">
        <w:t>facilities</w:t>
      </w:r>
      <w:r>
        <w:t xml:space="preserve"> and digital health companies. Moreover, thanks to </w:t>
      </w:r>
      <w:r w:rsidR="00FA41D2">
        <w:t xml:space="preserve">ECRI’s </w:t>
      </w:r>
      <w:r>
        <w:t xml:space="preserve">international </w:t>
      </w:r>
      <w:r w:rsidR="00FA41D2">
        <w:t xml:space="preserve">faculty </w:t>
      </w:r>
      <w:r w:rsidR="002E1852">
        <w:t xml:space="preserve">and their </w:t>
      </w:r>
      <w:r w:rsidR="00EB7B8F">
        <w:t xml:space="preserve">networking with </w:t>
      </w:r>
      <w:r>
        <w:t>global</w:t>
      </w:r>
      <w:r w:rsidR="00EB7B8F">
        <w:t xml:space="preserve"> ehealth community</w:t>
      </w:r>
      <w:r>
        <w:t xml:space="preserve">, MMI students </w:t>
      </w:r>
      <w:r w:rsidR="00FA41D2">
        <w:t xml:space="preserve">also </w:t>
      </w:r>
      <w:r>
        <w:t>benefit from a</w:t>
      </w:r>
      <w:r w:rsidR="00FA41D2">
        <w:t xml:space="preserve">n </w:t>
      </w:r>
      <w:r w:rsidR="00794ACF">
        <w:t>impressive</w:t>
      </w:r>
      <w:r w:rsidR="00FA41D2">
        <w:t xml:space="preserve"> array of guest</w:t>
      </w:r>
      <w:r>
        <w:t xml:space="preserve"> </w:t>
      </w:r>
      <w:r w:rsidR="00FA41D2">
        <w:t xml:space="preserve">lectures, seminars and workshops </w:t>
      </w:r>
      <w:r>
        <w:t xml:space="preserve">by recognized thought leaders and </w:t>
      </w:r>
      <w:r w:rsidR="00EB7B8F">
        <w:t>renowned</w:t>
      </w:r>
      <w:r w:rsidR="00FA41D2">
        <w:t xml:space="preserve"> </w:t>
      </w:r>
      <w:r>
        <w:t>experts in the field, fro</w:t>
      </w:r>
      <w:r w:rsidR="00EB7B8F">
        <w:t>m different parts of the world – from</w:t>
      </w:r>
      <w:r>
        <w:t xml:space="preserve"> Europe and North America</w:t>
      </w:r>
      <w:r w:rsidR="00EB7B8F">
        <w:t>, to South Africa and Australia</w:t>
      </w:r>
      <w:r>
        <w:t>.</w:t>
      </w:r>
    </w:p>
    <w:p w14:paraId="4EC4B003" w14:textId="77777777" w:rsidR="00C65AF7" w:rsidRDefault="00C65AF7"/>
    <w:p w14:paraId="6AD72B81" w14:textId="678A56E5" w:rsidR="006B735E" w:rsidRPr="006B735E" w:rsidRDefault="00B067CD">
      <w:pPr>
        <w:rPr>
          <w:b/>
        </w:rPr>
      </w:pPr>
      <w:r w:rsidRPr="006B735E">
        <w:rPr>
          <w:b/>
        </w:rPr>
        <w:t>The application period is open</w:t>
      </w:r>
      <w:r w:rsidR="00C65AF7" w:rsidRPr="006B735E">
        <w:rPr>
          <w:b/>
        </w:rPr>
        <w:t xml:space="preserve"> </w:t>
      </w:r>
      <w:r w:rsidR="00CC5535">
        <w:rPr>
          <w:b/>
        </w:rPr>
        <w:t>until July</w:t>
      </w:r>
      <w:r w:rsidR="00C65AF7" w:rsidRPr="006B735E">
        <w:rPr>
          <w:b/>
        </w:rPr>
        <w:t xml:space="preserve"> 15</w:t>
      </w:r>
      <w:r w:rsidR="00F6200E">
        <w:rPr>
          <w:b/>
        </w:rPr>
        <w:t>, 2019</w:t>
      </w:r>
      <w:r w:rsidR="00C65AF7" w:rsidRPr="006B735E">
        <w:rPr>
          <w:b/>
        </w:rPr>
        <w:t>.</w:t>
      </w:r>
      <w:r w:rsidR="006B735E" w:rsidRPr="006B735E">
        <w:rPr>
          <w:b/>
        </w:rPr>
        <w:t xml:space="preserve"> </w:t>
      </w:r>
    </w:p>
    <w:p w14:paraId="14D1454A" w14:textId="77777777" w:rsidR="006B735E" w:rsidRDefault="006B735E"/>
    <w:p w14:paraId="4AB37647" w14:textId="225D0C3C" w:rsidR="006B735E" w:rsidRDefault="00F6200E">
      <w:r w:rsidRPr="00F6200E">
        <w:rPr>
          <w:b/>
        </w:rPr>
        <w:t>E</w:t>
      </w:r>
      <w:r w:rsidR="006B735E" w:rsidRPr="00F6200E">
        <w:rPr>
          <w:b/>
        </w:rPr>
        <w:t>ntry</w:t>
      </w:r>
      <w:r w:rsidR="006B735E" w:rsidRPr="006B735E">
        <w:rPr>
          <w:b/>
        </w:rPr>
        <w:t xml:space="preserve"> requirements</w:t>
      </w:r>
      <w:r w:rsidR="006B735E">
        <w:t xml:space="preserve">: 1. </w:t>
      </w:r>
      <w:r>
        <w:t>B</w:t>
      </w:r>
      <w:r w:rsidR="006B735E">
        <w:t xml:space="preserve">achelor degree in any Health Science (medicine, dentistry, pharmacy, public health, </w:t>
      </w:r>
      <w:r>
        <w:t>healthcare administration</w:t>
      </w:r>
      <w:r w:rsidR="006B735E">
        <w:t>) or Computer / Information Science discipline; 2. Excellent command of English; and 3. Ability to relocate to G</w:t>
      </w:r>
      <w:r>
        <w:t>ermany in September-October 2019</w:t>
      </w:r>
      <w:r w:rsidR="006B735E">
        <w:t>, and to sustain living the</w:t>
      </w:r>
      <w:bookmarkStart w:id="0" w:name="_GoBack"/>
      <w:bookmarkEnd w:id="0"/>
      <w:r w:rsidR="006B735E">
        <w:t>re for the duration of the study program (a minimum of 18 months). [Several full or partial scholarships per year are usually available on a competitive basis.]</w:t>
      </w:r>
    </w:p>
    <w:p w14:paraId="4E1DBDB1" w14:textId="77777777" w:rsidR="006B735E" w:rsidRDefault="006B735E"/>
    <w:p w14:paraId="68CA76F5" w14:textId="0A7CA631" w:rsidR="00B067CD" w:rsidRDefault="00EB7B8F">
      <w:r w:rsidRPr="00F6200E">
        <w:rPr>
          <w:b/>
        </w:rPr>
        <w:t>Details</w:t>
      </w:r>
      <w:r>
        <w:t xml:space="preserve"> on the </w:t>
      </w:r>
      <w:r w:rsidR="00F6200E">
        <w:t xml:space="preserve">study program and </w:t>
      </w:r>
      <w:r>
        <w:t xml:space="preserve">application procedure can be found </w:t>
      </w:r>
      <w:hyperlink r:id="rId5" w:history="1">
        <w:r w:rsidRPr="00E62C64">
          <w:rPr>
            <w:rStyle w:val="a3"/>
          </w:rPr>
          <w:t>here</w:t>
        </w:r>
      </w:hyperlink>
      <w:r>
        <w:t>.</w:t>
      </w:r>
    </w:p>
    <w:p w14:paraId="164BCAD7" w14:textId="77777777" w:rsidR="00E62C64" w:rsidRDefault="00E62C64"/>
    <w:p w14:paraId="65873212" w14:textId="072BBB6F" w:rsidR="00F6200E" w:rsidRDefault="00F6200E">
      <w:r w:rsidRPr="00E54D77">
        <w:rPr>
          <w:b/>
        </w:rPr>
        <w:t>Short introductory</w:t>
      </w:r>
      <w:r>
        <w:t xml:space="preserve"> </w:t>
      </w:r>
      <w:r w:rsidRPr="00F6200E">
        <w:rPr>
          <w:b/>
        </w:rPr>
        <w:t>video</w:t>
      </w:r>
      <w:r>
        <w:t xml:space="preserve"> on the study program can be viewed </w:t>
      </w:r>
      <w:hyperlink r:id="rId6" w:history="1">
        <w:r w:rsidRPr="00F6200E">
          <w:rPr>
            <w:rStyle w:val="a3"/>
          </w:rPr>
          <w:t>here</w:t>
        </w:r>
      </w:hyperlink>
      <w:r>
        <w:t>.</w:t>
      </w:r>
    </w:p>
    <w:p w14:paraId="0E98D39A" w14:textId="77777777" w:rsidR="00F6200E" w:rsidRDefault="00F6200E"/>
    <w:p w14:paraId="74B14B7B" w14:textId="5CF89E87" w:rsidR="00E62C64" w:rsidRDefault="00F6200E">
      <w:r w:rsidRPr="00F6200E">
        <w:rPr>
          <w:b/>
        </w:rPr>
        <w:t>T</w:t>
      </w:r>
      <w:r w:rsidR="00E62C64" w:rsidRPr="00F6200E">
        <w:rPr>
          <w:b/>
        </w:rPr>
        <w:t>estimonials</w:t>
      </w:r>
      <w:r w:rsidR="00E62C64">
        <w:t xml:space="preserve"> by </w:t>
      </w:r>
      <w:r w:rsidR="00EB7B8F">
        <w:t>MMI</w:t>
      </w:r>
      <w:r>
        <w:t>/ECRI</w:t>
      </w:r>
      <w:r w:rsidR="00EB7B8F">
        <w:t xml:space="preserve"> students</w:t>
      </w:r>
      <w:r w:rsidR="006B735E">
        <w:t xml:space="preserve"> and alumni</w:t>
      </w:r>
      <w:r>
        <w:t xml:space="preserve"> can be reviewed </w:t>
      </w:r>
      <w:hyperlink r:id="rId7" w:history="1">
        <w:r w:rsidRPr="00F6200E">
          <w:rPr>
            <w:rStyle w:val="a3"/>
          </w:rPr>
          <w:t>here</w:t>
        </w:r>
      </w:hyperlink>
      <w:r>
        <w:t>.</w:t>
      </w:r>
    </w:p>
    <w:p w14:paraId="638560A8" w14:textId="77777777" w:rsidR="00D82941" w:rsidRDefault="00D82941" w:rsidP="00D82941"/>
    <w:p w14:paraId="26022199" w14:textId="101017A7" w:rsidR="00E62C64" w:rsidRPr="00F6200E" w:rsidRDefault="00E62C64">
      <w:pPr>
        <w:rPr>
          <w:b/>
          <w:i/>
        </w:rPr>
      </w:pPr>
      <w:r w:rsidRPr="007461ED">
        <w:rPr>
          <w:b/>
          <w:i/>
        </w:rPr>
        <w:t>JOIN US TODAY, and SHAPE YOUR TOMORROW!</w:t>
      </w:r>
    </w:p>
    <w:sectPr w:rsidR="00E62C64" w:rsidRPr="00F6200E" w:rsidSect="00E557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6A"/>
    <w:rsid w:val="0004328A"/>
    <w:rsid w:val="00053B41"/>
    <w:rsid w:val="000E1574"/>
    <w:rsid w:val="00242C22"/>
    <w:rsid w:val="00291F9D"/>
    <w:rsid w:val="002E1852"/>
    <w:rsid w:val="00393B4A"/>
    <w:rsid w:val="003978F0"/>
    <w:rsid w:val="004E28D1"/>
    <w:rsid w:val="006B735E"/>
    <w:rsid w:val="006D1DBC"/>
    <w:rsid w:val="007461ED"/>
    <w:rsid w:val="00794ACF"/>
    <w:rsid w:val="008044C9"/>
    <w:rsid w:val="008505C0"/>
    <w:rsid w:val="0095603A"/>
    <w:rsid w:val="00A46449"/>
    <w:rsid w:val="00B067CD"/>
    <w:rsid w:val="00B54B7B"/>
    <w:rsid w:val="00C65AF7"/>
    <w:rsid w:val="00CC5535"/>
    <w:rsid w:val="00CF5248"/>
    <w:rsid w:val="00D7738B"/>
    <w:rsid w:val="00D82941"/>
    <w:rsid w:val="00E54D77"/>
    <w:rsid w:val="00E557E7"/>
    <w:rsid w:val="00E62C64"/>
    <w:rsid w:val="00EB7B8F"/>
    <w:rsid w:val="00EF322A"/>
    <w:rsid w:val="00F53D2F"/>
    <w:rsid w:val="00F6200E"/>
    <w:rsid w:val="00FA41D2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7CF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C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2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C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2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-deg.de/en/ecri/courses/mi-m-en" TargetMode="External"/><Relationship Id="rId6" Type="http://schemas.openxmlformats.org/officeDocument/2006/relationships/hyperlink" Target="https://youtu.be/2OV3OJpUElY" TargetMode="External"/><Relationship Id="rId7" Type="http://schemas.openxmlformats.org/officeDocument/2006/relationships/hyperlink" Target="https://www.th-deg.de/en/ecri/courses/testimonial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451</Words>
  <Characters>2576</Characters>
  <Application>Microsoft Macintosh Word</Application>
  <DocSecurity>0</DocSecurity>
  <Lines>21</Lines>
  <Paragraphs>6</Paragraphs>
  <ScaleCrop>false</ScaleCrop>
  <Company>THD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Chaltikyan</dc:creator>
  <cp:keywords/>
  <dc:description/>
  <cp:lastModifiedBy>Georgi Chaltikyan</cp:lastModifiedBy>
  <cp:revision>13</cp:revision>
  <dcterms:created xsi:type="dcterms:W3CDTF">2018-03-15T11:07:00Z</dcterms:created>
  <dcterms:modified xsi:type="dcterms:W3CDTF">2019-05-30T12:07:00Z</dcterms:modified>
</cp:coreProperties>
</file>